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4E" w:rsidRDefault="008D034E" w:rsidP="008D034E">
      <w:pPr>
        <w:ind w:firstLine="426"/>
        <w:jc w:val="center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57D31638" wp14:editId="580837FC">
            <wp:extent cx="4680000" cy="4680000"/>
            <wp:effectExtent l="0" t="0" r="6350" b="6350"/>
            <wp:docPr id="5" name="Рисунок 5" descr="C:\Users\Лысенко\Desktop\Для размещения\ИФНС\wjk3cbFaQ_r7tF6hdazjqEHrhWp233W4nPJ6nWXmorvmp6lsBB9N7U5WKQvSq_FYTh2wPm7WnRxy1qAYIJYJmTM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Лысенко\Desktop\Для размещения\ИФНС\wjk3cbFaQ_r7tF6hdazjqEHrhWp233W4nPJ6nWXmorvmp6lsBB9N7U5WKQvSq_FYTh2wPm7WnRxy1qAYIJYJmTM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215A" w:rsidRDefault="003A215A" w:rsidP="003A215A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3A215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В Самарской области продолжает работу пилотный проект – </w:t>
      </w:r>
      <w:proofErr w:type="spellStart"/>
      <w:r w:rsidRPr="003A215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маркетплейс</w:t>
      </w:r>
      <w:proofErr w:type="spellEnd"/>
      <w:r w:rsidRPr="003A215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«Витрина имущества банкротов».</w:t>
      </w:r>
    </w:p>
    <w:p w:rsidR="003A215A" w:rsidRDefault="003A215A" w:rsidP="003A215A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D4398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✅" style="width:11.75pt;height:11.75pt;visibility:visible;mso-wrap-style:square">
            <v:imagedata r:id="rId7" o:title="✅"/>
          </v:shape>
        </w:pict>
      </w:r>
      <w:proofErr w:type="spellStart"/>
      <w:r w:rsidRPr="003A215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Маркетплейс</w:t>
      </w:r>
      <w:proofErr w:type="spellEnd"/>
      <w:r w:rsidRPr="003A215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«Витрина имущества банкротов» (ВИБ) - </w:t>
      </w:r>
      <w:hyperlink r:id="rId8" w:tgtFrame="_blank" w:history="1">
        <w:r w:rsidRPr="003A215A">
          <w:rPr>
            <w:rStyle w:val="a3"/>
            <w:rFonts w:ascii="Times New Roman" w:hAnsi="Times New Roman" w:cs="Times New Roman"/>
            <w:sz w:val="28"/>
            <w:szCs w:val="21"/>
            <w:u w:val="none"/>
            <w:bdr w:val="none" w:sz="0" w:space="0" w:color="auto" w:frame="1"/>
            <w:shd w:val="clear" w:color="auto" w:fill="FFFFFF"/>
          </w:rPr>
          <w:t>clck.ru/3NmPDx</w:t>
        </w:r>
      </w:hyperlink>
      <w:r w:rsidRPr="003A215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позволяет потенциальным покупателям оценить и купить интересующее имущество должников.</w:t>
      </w:r>
    </w:p>
    <w:p w:rsidR="003A215A" w:rsidRDefault="003A215A" w:rsidP="003A215A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D43980">
        <w:pict>
          <v:shape id="Рисунок 3" o:spid="_x0000_i1026" type="#_x0000_t75" alt="📎" style="width:11.75pt;height:11.75pt;visibility:visible;mso-wrap-style:square">
            <v:imagedata r:id="rId9" o:title="📎"/>
          </v:shape>
        </w:pict>
      </w:r>
      <w:r w:rsidRPr="003A215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Его цель – повысить эффективность реализации имущества банкротов за счет увеличения круга потенциальных покупателей.</w:t>
      </w:r>
    </w:p>
    <w:p w:rsidR="003A215A" w:rsidRDefault="003A215A" w:rsidP="003A215A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D43980">
        <w:pict>
          <v:shape id="Рисунок 2" o:spid="_x0000_i1027" type="#_x0000_t75" alt="🖌" style="width:11.75pt;height:11.75pt;visibility:visible;mso-wrap-style:square">
            <v:imagedata r:id="rId10" o:title="🖌"/>
          </v:shape>
        </w:pict>
      </w:r>
      <w:proofErr w:type="spellStart"/>
      <w:r w:rsidRPr="003A215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Маркетплейс</w:t>
      </w:r>
      <w:proofErr w:type="spellEnd"/>
      <w:r w:rsidRPr="003A215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выступает в качестве посредника между продавцом (банкротом) и покупателем. В каждом объявлении есть информация о цене продажи, статусе имущества, торгов и торговой площадке, где они проводятся. По ссылке, размещенной в объявлении, можно перейти на площадку продажи имущества.</w:t>
      </w:r>
    </w:p>
    <w:p w:rsidR="003A215A" w:rsidRPr="003A215A" w:rsidRDefault="003A215A" w:rsidP="003A215A">
      <w:pPr>
        <w:ind w:firstLine="426"/>
        <w:jc w:val="both"/>
        <w:rPr>
          <w:rFonts w:ascii="Times New Roman" w:hAnsi="Times New Roman" w:cs="Times New Roman"/>
          <w:sz w:val="32"/>
        </w:rPr>
      </w:pPr>
      <w:r w:rsidRPr="00D43980">
        <w:pict>
          <v:shape id="Рисунок 1" o:spid="_x0000_i1028" type="#_x0000_t75" alt="📌" style="width:11.75pt;height:11.75pt;visibility:visible;mso-wrap-style:square">
            <v:imagedata r:id="rId11" o:title="📌"/>
          </v:shape>
        </w:pict>
      </w:r>
      <w:proofErr w:type="spellStart"/>
      <w:proofErr w:type="gramStart"/>
      <w:r w:rsidRPr="003A215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Маркетплейс</w:t>
      </w:r>
      <w:proofErr w:type="spellEnd"/>
      <w:r w:rsidRPr="003A215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ВИБ призван сделать процесс реализации имущества открытым и понятным для широкого круга покупателей и инвесторов.</w:t>
      </w:r>
      <w:r w:rsidRPr="003A215A">
        <w:rPr>
          <w:rFonts w:ascii="Times New Roman" w:hAnsi="Times New Roman" w:cs="Times New Roman"/>
          <w:color w:val="000000"/>
          <w:sz w:val="28"/>
          <w:szCs w:val="21"/>
        </w:rPr>
        <w:br/>
      </w:r>
      <w:hyperlink r:id="rId12" w:tgtFrame="_blank" w:history="1">
        <w:r w:rsidRPr="003A215A">
          <w:rPr>
            <w:rStyle w:val="a3"/>
            <w:rFonts w:ascii="Times New Roman" w:hAnsi="Times New Roman" w:cs="Times New Roman"/>
            <w:sz w:val="28"/>
            <w:szCs w:val="21"/>
            <w:u w:val="none"/>
            <w:bdr w:val="none" w:sz="0" w:space="0" w:color="auto" w:frame="1"/>
            <w:shd w:val="clear" w:color="auto" w:fill="FFFFFF"/>
          </w:rPr>
          <w:t>www.kartoteka.ru/bankruptcy2/</w:t>
        </w:r>
      </w:hyperlink>
      <w:proofErr w:type="gramEnd"/>
    </w:p>
    <w:sectPr w:rsidR="003A215A" w:rsidRPr="003A215A" w:rsidSect="008D034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0B"/>
    <w:rsid w:val="00030B26"/>
    <w:rsid w:val="003A215A"/>
    <w:rsid w:val="00447B0B"/>
    <w:rsid w:val="008D034E"/>
    <w:rsid w:val="00A7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1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1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clck.ru%2F3NmPDx&amp;utf=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vk.com/away.php?to=http%3A%2F%2Fwww.kartoteka.ru%2Fbankruptcy2%2F&amp;utf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CBF4C-BBB2-4D37-B0A3-C6C0724F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Лысенко</dc:creator>
  <cp:keywords/>
  <dc:description/>
  <cp:lastModifiedBy>Ирина Лысенко</cp:lastModifiedBy>
  <cp:revision>2</cp:revision>
  <dcterms:created xsi:type="dcterms:W3CDTF">2025-09-23T05:11:00Z</dcterms:created>
  <dcterms:modified xsi:type="dcterms:W3CDTF">2025-09-23T05:25:00Z</dcterms:modified>
</cp:coreProperties>
</file>